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FB" w:rsidRPr="009479FB" w:rsidRDefault="009479FB" w:rsidP="009479FB">
      <w:pPr>
        <w:spacing w:line="360" w:lineRule="auto"/>
        <w:jc w:val="center"/>
        <w:rPr>
          <w:b/>
          <w:sz w:val="28"/>
          <w:szCs w:val="28"/>
          <w:lang w:val="kk-KZ"/>
        </w:rPr>
      </w:pPr>
      <w:r w:rsidRPr="009479FB">
        <w:rPr>
          <w:b/>
          <w:sz w:val="28"/>
          <w:szCs w:val="28"/>
          <w:lang w:val="kk-KZ"/>
        </w:rPr>
        <w:t>5 лекция.</w:t>
      </w:r>
    </w:p>
    <w:p w:rsidR="009479FB" w:rsidRPr="009479FB" w:rsidRDefault="009479FB" w:rsidP="009479FB">
      <w:pPr>
        <w:spacing w:line="360" w:lineRule="auto"/>
        <w:jc w:val="center"/>
        <w:rPr>
          <w:b/>
          <w:sz w:val="28"/>
          <w:szCs w:val="28"/>
          <w:lang w:val="kk-KZ"/>
        </w:rPr>
      </w:pPr>
      <w:r w:rsidRPr="009479FB">
        <w:rPr>
          <w:b/>
          <w:sz w:val="28"/>
          <w:szCs w:val="28"/>
          <w:lang w:val="kk-KZ"/>
        </w:rPr>
        <w:t>Тақырып: Масштабтардың шекті және графиктік дәльдігі.</w:t>
      </w:r>
    </w:p>
    <w:p w:rsidR="009479FB" w:rsidRPr="009479FB" w:rsidRDefault="009479FB" w:rsidP="009479FB">
      <w:pPr>
        <w:spacing w:line="360" w:lineRule="auto"/>
        <w:jc w:val="both"/>
        <w:rPr>
          <w:i/>
          <w:sz w:val="28"/>
          <w:szCs w:val="28"/>
          <w:lang w:val="kk-KZ"/>
        </w:rPr>
      </w:pPr>
      <w:r w:rsidRPr="009479FB">
        <w:rPr>
          <w:i/>
          <w:sz w:val="28"/>
          <w:szCs w:val="28"/>
          <w:lang w:val="kk-KZ"/>
        </w:rPr>
        <w:t xml:space="preserve">Лекция жоспары: </w:t>
      </w:r>
    </w:p>
    <w:p w:rsidR="009479FB" w:rsidRPr="009479FB" w:rsidRDefault="009479FB" w:rsidP="009479FB">
      <w:pPr>
        <w:spacing w:line="360" w:lineRule="auto"/>
        <w:jc w:val="both"/>
        <w:rPr>
          <w:i/>
          <w:sz w:val="28"/>
          <w:szCs w:val="28"/>
          <w:lang w:val="kk-KZ"/>
        </w:rPr>
      </w:pPr>
      <w:r w:rsidRPr="009479FB">
        <w:rPr>
          <w:i/>
          <w:sz w:val="28"/>
          <w:szCs w:val="28"/>
          <w:lang w:val="kk-KZ"/>
        </w:rPr>
        <w:t xml:space="preserve">1. Масштабтардың шекті және графиктік дәльдігі. </w:t>
      </w:r>
    </w:p>
    <w:p w:rsidR="00C74DB7" w:rsidRPr="009479FB" w:rsidRDefault="009479FB" w:rsidP="009479FB">
      <w:pPr>
        <w:spacing w:line="360" w:lineRule="auto"/>
        <w:jc w:val="both"/>
        <w:rPr>
          <w:sz w:val="28"/>
          <w:szCs w:val="28"/>
          <w:lang w:val="kk-KZ"/>
        </w:rPr>
      </w:pPr>
      <w:r w:rsidRPr="009479FB">
        <w:rPr>
          <w:i/>
          <w:sz w:val="28"/>
          <w:szCs w:val="28"/>
          <w:lang w:val="kk-KZ"/>
        </w:rPr>
        <w:t>2. План, карта және профиль туралы түсінік</w:t>
      </w:r>
      <w:r w:rsidRPr="009479FB">
        <w:rPr>
          <w:sz w:val="28"/>
          <w:szCs w:val="28"/>
          <w:lang w:val="kk-KZ"/>
        </w:rPr>
        <w:t xml:space="preserve">. </w:t>
      </w:r>
    </w:p>
    <w:p w:rsidR="00C74DB7" w:rsidRPr="009479FB" w:rsidRDefault="00C74DB7" w:rsidP="009479FB">
      <w:pPr>
        <w:spacing w:line="360" w:lineRule="auto"/>
        <w:jc w:val="both"/>
        <w:rPr>
          <w:sz w:val="28"/>
          <w:szCs w:val="28"/>
        </w:rPr>
      </w:pPr>
    </w:p>
    <w:p w:rsidR="009479FB" w:rsidRPr="009479FB" w:rsidRDefault="009479FB" w:rsidP="009479FB">
      <w:pPr>
        <w:pStyle w:val="a3"/>
        <w:numPr>
          <w:ilvl w:val="0"/>
          <w:numId w:val="2"/>
        </w:numPr>
        <w:spacing w:line="360" w:lineRule="auto"/>
        <w:jc w:val="center"/>
        <w:rPr>
          <w:sz w:val="28"/>
          <w:szCs w:val="28"/>
          <w:lang w:val="kk-KZ"/>
        </w:rPr>
      </w:pPr>
      <w:r w:rsidRPr="009479FB">
        <w:rPr>
          <w:b/>
          <w:sz w:val="28"/>
          <w:szCs w:val="28"/>
          <w:lang w:val="kk-KZ"/>
        </w:rPr>
        <w:t>Масштабтардың шекті және графиктік дәльдігі</w:t>
      </w:r>
      <w:r w:rsidRPr="009479FB">
        <w:rPr>
          <w:sz w:val="28"/>
          <w:szCs w:val="28"/>
          <w:lang w:val="kk-KZ"/>
        </w:rPr>
        <w:t>.</w:t>
      </w:r>
    </w:p>
    <w:p w:rsidR="009479FB" w:rsidRDefault="007412D3" w:rsidP="007412D3">
      <w:pPr>
        <w:spacing w:line="360" w:lineRule="auto"/>
        <w:ind w:firstLine="360"/>
        <w:jc w:val="both"/>
        <w:rPr>
          <w:sz w:val="28"/>
          <w:szCs w:val="28"/>
          <w:lang w:val="kk-KZ"/>
        </w:rPr>
      </w:pPr>
      <w:r>
        <w:rPr>
          <w:sz w:val="28"/>
          <w:szCs w:val="28"/>
          <w:lang w:val="kk-KZ"/>
        </w:rPr>
        <w:t xml:space="preserve">План мен карта құрастыру барысында жергілікті жердегі сызықтардың горизонтальдық проекциясын план мен картаға қойылатын талапқа және дәльдікке тәуелді белгілі рет кішірейтеді. </w:t>
      </w:r>
    </w:p>
    <w:p w:rsidR="007412D3" w:rsidRDefault="00B527E8" w:rsidP="007412D3">
      <w:pPr>
        <w:spacing w:line="360" w:lineRule="auto"/>
        <w:ind w:firstLine="360"/>
        <w:jc w:val="both"/>
        <w:rPr>
          <w:sz w:val="28"/>
          <w:szCs w:val="28"/>
          <w:lang w:val="kk-KZ"/>
        </w:rPr>
      </w:pPr>
      <w:r>
        <w:rPr>
          <w:sz w:val="28"/>
          <w:szCs w:val="28"/>
          <w:lang w:val="kk-KZ"/>
        </w:rPr>
        <w:t xml:space="preserve">Жергілікті жердегі сызықтардың горизонтальдық проекцияларын план немесе картада бейнелеуде кішірейту дәрежесін </w:t>
      </w:r>
      <w:r w:rsidRPr="001949D3">
        <w:rPr>
          <w:i/>
          <w:sz w:val="28"/>
          <w:szCs w:val="28"/>
          <w:lang w:val="kk-KZ"/>
        </w:rPr>
        <w:t>масштаб</w:t>
      </w:r>
      <w:r>
        <w:rPr>
          <w:sz w:val="28"/>
          <w:szCs w:val="28"/>
          <w:lang w:val="kk-KZ"/>
        </w:rPr>
        <w:t xml:space="preserve"> деп атайды. </w:t>
      </w:r>
    </w:p>
    <w:p w:rsidR="001949D3" w:rsidRDefault="001949D3" w:rsidP="007412D3">
      <w:pPr>
        <w:spacing w:line="360" w:lineRule="auto"/>
        <w:ind w:firstLine="360"/>
        <w:jc w:val="both"/>
        <w:rPr>
          <w:sz w:val="28"/>
          <w:szCs w:val="28"/>
          <w:lang w:val="kk-KZ"/>
        </w:rPr>
      </w:pPr>
      <w:r>
        <w:rPr>
          <w:sz w:val="28"/>
          <w:szCs w:val="28"/>
          <w:lang w:val="kk-KZ"/>
        </w:rPr>
        <w:t xml:space="preserve">Сандық масштабы бөлімінің (знаменатель) мәні жоғары болған сайын, жергілікті жердегі сызықтың горизонтальдық проекциясының кішірейту дәрежесі жоғары болады, яғни план немесе картаның масштабы ұсақтау болады деген сөз. </w:t>
      </w:r>
    </w:p>
    <w:p w:rsidR="00A4110B" w:rsidRDefault="00A4110B" w:rsidP="007412D3">
      <w:pPr>
        <w:spacing w:line="360" w:lineRule="auto"/>
        <w:ind w:firstLine="360"/>
        <w:jc w:val="both"/>
        <w:rPr>
          <w:sz w:val="28"/>
          <w:szCs w:val="28"/>
          <w:lang w:val="kk-KZ"/>
        </w:rPr>
      </w:pPr>
      <w:r>
        <w:rPr>
          <w:sz w:val="28"/>
          <w:szCs w:val="28"/>
          <w:lang w:val="kk-KZ"/>
        </w:rPr>
        <w:t xml:space="preserve">Геодезия мен топографияда пландар үшін ең көп кезедесетін масштабтар, кейбір авторлар бойынша стандарттық </w:t>
      </w:r>
      <w:r w:rsidR="0072413D">
        <w:rPr>
          <w:sz w:val="28"/>
          <w:szCs w:val="28"/>
          <w:lang w:val="kk-KZ"/>
        </w:rPr>
        <w:t xml:space="preserve">қатардағы пландардың масштабы: 1:500, 1:1000, 1:2000 және 1:5000; </w:t>
      </w:r>
      <w:r w:rsidR="0072413D">
        <w:rPr>
          <w:sz w:val="28"/>
          <w:szCs w:val="28"/>
          <w:lang w:val="kk-KZ"/>
        </w:rPr>
        <w:t xml:space="preserve">стандарттық қатардағы </w:t>
      </w:r>
      <w:r w:rsidR="0072413D">
        <w:rPr>
          <w:sz w:val="28"/>
          <w:szCs w:val="28"/>
          <w:lang w:val="kk-KZ"/>
        </w:rPr>
        <w:t xml:space="preserve">топографиялық карталардың </w:t>
      </w:r>
      <w:r w:rsidR="0072413D">
        <w:rPr>
          <w:sz w:val="28"/>
          <w:szCs w:val="28"/>
          <w:lang w:val="kk-KZ"/>
        </w:rPr>
        <w:t xml:space="preserve"> масштабы</w:t>
      </w:r>
      <w:r w:rsidR="0072413D">
        <w:rPr>
          <w:sz w:val="28"/>
          <w:szCs w:val="28"/>
          <w:lang w:val="kk-KZ"/>
        </w:rPr>
        <w:t xml:space="preserve">: </w:t>
      </w:r>
      <w:r w:rsidR="0072413D">
        <w:rPr>
          <w:sz w:val="28"/>
          <w:szCs w:val="28"/>
          <w:lang w:val="kk-KZ"/>
        </w:rPr>
        <w:t>1:500</w:t>
      </w:r>
      <w:r w:rsidR="0072413D">
        <w:rPr>
          <w:sz w:val="28"/>
          <w:szCs w:val="28"/>
          <w:lang w:val="kk-KZ"/>
        </w:rPr>
        <w:t>0</w:t>
      </w:r>
      <w:r w:rsidR="0072413D">
        <w:rPr>
          <w:sz w:val="28"/>
          <w:szCs w:val="28"/>
          <w:lang w:val="kk-KZ"/>
        </w:rPr>
        <w:t>, 1:1000</w:t>
      </w:r>
      <w:r w:rsidR="0072413D">
        <w:rPr>
          <w:sz w:val="28"/>
          <w:szCs w:val="28"/>
          <w:lang w:val="kk-KZ"/>
        </w:rPr>
        <w:t>0</w:t>
      </w:r>
      <w:r w:rsidR="0072413D">
        <w:rPr>
          <w:sz w:val="28"/>
          <w:szCs w:val="28"/>
          <w:lang w:val="kk-KZ"/>
        </w:rPr>
        <w:t>, 1:2</w:t>
      </w:r>
      <w:r w:rsidR="0072413D">
        <w:rPr>
          <w:sz w:val="28"/>
          <w:szCs w:val="28"/>
          <w:lang w:val="kk-KZ"/>
        </w:rPr>
        <w:t xml:space="preserve">5000, </w:t>
      </w:r>
      <w:r w:rsidR="0072413D">
        <w:rPr>
          <w:sz w:val="28"/>
          <w:szCs w:val="28"/>
          <w:lang w:val="kk-KZ"/>
        </w:rPr>
        <w:t>1:5000</w:t>
      </w:r>
      <w:r w:rsidR="0072413D">
        <w:rPr>
          <w:sz w:val="28"/>
          <w:szCs w:val="28"/>
          <w:lang w:val="kk-KZ"/>
        </w:rPr>
        <w:t xml:space="preserve">0, </w:t>
      </w:r>
      <w:r w:rsidR="0072413D">
        <w:rPr>
          <w:sz w:val="28"/>
          <w:szCs w:val="28"/>
          <w:lang w:val="kk-KZ"/>
        </w:rPr>
        <w:t>1:1000</w:t>
      </w:r>
      <w:r w:rsidR="0072413D">
        <w:rPr>
          <w:sz w:val="28"/>
          <w:szCs w:val="28"/>
          <w:lang w:val="kk-KZ"/>
        </w:rPr>
        <w:t>00</w:t>
      </w:r>
      <w:r w:rsidR="0072413D">
        <w:rPr>
          <w:sz w:val="28"/>
          <w:szCs w:val="28"/>
          <w:lang w:val="kk-KZ"/>
        </w:rPr>
        <w:t>, 1:2</w:t>
      </w:r>
      <w:r w:rsidR="0072413D">
        <w:rPr>
          <w:sz w:val="28"/>
          <w:szCs w:val="28"/>
          <w:lang w:val="kk-KZ"/>
        </w:rPr>
        <w:t>00</w:t>
      </w:r>
      <w:r w:rsidR="0072413D">
        <w:rPr>
          <w:sz w:val="28"/>
          <w:szCs w:val="28"/>
          <w:lang w:val="kk-KZ"/>
        </w:rPr>
        <w:t>000</w:t>
      </w:r>
      <w:r w:rsidR="0072413D">
        <w:rPr>
          <w:sz w:val="28"/>
          <w:szCs w:val="28"/>
          <w:lang w:val="kk-KZ"/>
        </w:rPr>
        <w:t>,</w:t>
      </w:r>
      <w:r w:rsidR="0072413D">
        <w:rPr>
          <w:sz w:val="28"/>
          <w:szCs w:val="28"/>
          <w:lang w:val="kk-KZ"/>
        </w:rPr>
        <w:t xml:space="preserve"> 1:500</w:t>
      </w:r>
      <w:r w:rsidR="0072413D">
        <w:rPr>
          <w:sz w:val="28"/>
          <w:szCs w:val="28"/>
          <w:lang w:val="kk-KZ"/>
        </w:rPr>
        <w:t xml:space="preserve"> </w:t>
      </w:r>
      <w:r w:rsidR="0072413D">
        <w:rPr>
          <w:sz w:val="28"/>
          <w:szCs w:val="28"/>
          <w:lang w:val="kk-KZ"/>
        </w:rPr>
        <w:t>0</w:t>
      </w:r>
      <w:r w:rsidR="0072413D">
        <w:rPr>
          <w:sz w:val="28"/>
          <w:szCs w:val="28"/>
          <w:lang w:val="kk-KZ"/>
        </w:rPr>
        <w:t>00 және 1:1 000</w:t>
      </w:r>
      <w:r w:rsidR="00CB31C4">
        <w:rPr>
          <w:sz w:val="28"/>
          <w:szCs w:val="28"/>
          <w:lang w:val="kk-KZ"/>
        </w:rPr>
        <w:t> </w:t>
      </w:r>
      <w:r w:rsidR="0072413D">
        <w:rPr>
          <w:sz w:val="28"/>
          <w:szCs w:val="28"/>
          <w:lang w:val="kk-KZ"/>
        </w:rPr>
        <w:t>000</w:t>
      </w:r>
      <w:r w:rsidR="00CB31C4">
        <w:rPr>
          <w:sz w:val="28"/>
          <w:szCs w:val="28"/>
          <w:lang w:val="kk-KZ"/>
        </w:rPr>
        <w:t xml:space="preserve">. </w:t>
      </w:r>
    </w:p>
    <w:p w:rsidR="00CB31C4" w:rsidRDefault="00CB31C4" w:rsidP="007412D3">
      <w:pPr>
        <w:spacing w:line="360" w:lineRule="auto"/>
        <w:ind w:firstLine="360"/>
        <w:jc w:val="both"/>
        <w:rPr>
          <w:sz w:val="28"/>
          <w:szCs w:val="28"/>
          <w:lang w:val="kk-KZ"/>
        </w:rPr>
      </w:pPr>
      <w:r>
        <w:rPr>
          <w:sz w:val="28"/>
          <w:szCs w:val="28"/>
          <w:lang w:val="kk-KZ"/>
        </w:rPr>
        <w:t xml:space="preserve">Барлық топографиялық карталар мен пландарда рамканың астында сандық, атаулық және сызықтық масштабтар көрсетіледі. </w:t>
      </w:r>
    </w:p>
    <w:p w:rsidR="009479FB" w:rsidRDefault="00953187" w:rsidP="00953187">
      <w:pPr>
        <w:spacing w:line="360" w:lineRule="auto"/>
        <w:jc w:val="both"/>
        <w:rPr>
          <w:sz w:val="28"/>
          <w:szCs w:val="28"/>
          <w:lang w:val="kk-KZ"/>
        </w:rPr>
      </w:pPr>
      <w:r>
        <w:rPr>
          <w:sz w:val="28"/>
          <w:szCs w:val="28"/>
          <w:lang w:val="kk-KZ"/>
        </w:rPr>
        <w:tab/>
        <w:t>Карта немесе планда қашықтықты өлшеудің дәлдьдігін жоғарлату және көп көлемдегі өлшеу жұмыстары болған жағдайда графиктік масштаб</w:t>
      </w:r>
      <w:r w:rsidR="000446A9">
        <w:rPr>
          <w:sz w:val="28"/>
          <w:szCs w:val="28"/>
          <w:lang w:val="kk-KZ"/>
        </w:rPr>
        <w:t xml:space="preserve">тарды пайдалану ыңғайлы болады, сызықтың және көлденең (трансверсальдық) масштабтары. </w:t>
      </w:r>
    </w:p>
    <w:p w:rsidR="00953187" w:rsidRDefault="00953187" w:rsidP="00953187">
      <w:pPr>
        <w:spacing w:line="360" w:lineRule="auto"/>
        <w:jc w:val="both"/>
        <w:rPr>
          <w:sz w:val="28"/>
          <w:szCs w:val="28"/>
          <w:lang w:val="kk-KZ"/>
        </w:rPr>
      </w:pPr>
    </w:p>
    <w:p w:rsidR="007412D3" w:rsidRDefault="000446A9" w:rsidP="009479FB">
      <w:pPr>
        <w:spacing w:line="360" w:lineRule="auto"/>
        <w:jc w:val="center"/>
        <w:rPr>
          <w:sz w:val="28"/>
          <w:szCs w:val="28"/>
          <w:lang w:val="kk-KZ"/>
        </w:rPr>
      </w:pPr>
      <w:r w:rsidRPr="000446A9">
        <w:rPr>
          <w:noProof/>
          <w:sz w:val="28"/>
          <w:szCs w:val="28"/>
        </w:rPr>
        <w:lastRenderedPageBreak/>
        <w:drawing>
          <wp:inline distT="0" distB="0" distL="0" distR="0">
            <wp:extent cx="5940425" cy="3695976"/>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695976"/>
                    </a:xfrm>
                    <a:prstGeom prst="rect">
                      <a:avLst/>
                    </a:prstGeom>
                    <a:noFill/>
                    <a:ln>
                      <a:noFill/>
                    </a:ln>
                  </pic:spPr>
                </pic:pic>
              </a:graphicData>
            </a:graphic>
          </wp:inline>
        </w:drawing>
      </w:r>
    </w:p>
    <w:p w:rsidR="000446A9" w:rsidRDefault="000446A9" w:rsidP="009479FB">
      <w:pPr>
        <w:spacing w:line="360" w:lineRule="auto"/>
        <w:jc w:val="center"/>
        <w:rPr>
          <w:sz w:val="28"/>
          <w:szCs w:val="28"/>
          <w:lang w:val="kk-KZ"/>
        </w:rPr>
      </w:pPr>
      <w:r w:rsidRPr="000446A9">
        <w:rPr>
          <w:i/>
          <w:sz w:val="28"/>
          <w:szCs w:val="28"/>
          <w:lang w:val="kk-KZ"/>
        </w:rPr>
        <w:t>Сурет 1. Масштабтар: а – графиктік, б – көлденең</w:t>
      </w:r>
      <w:r>
        <w:rPr>
          <w:sz w:val="28"/>
          <w:szCs w:val="28"/>
          <w:lang w:val="kk-KZ"/>
        </w:rPr>
        <w:t xml:space="preserve">. </w:t>
      </w:r>
    </w:p>
    <w:p w:rsidR="007412D3" w:rsidRDefault="00675EB7" w:rsidP="00675EB7">
      <w:pPr>
        <w:spacing w:line="360" w:lineRule="auto"/>
        <w:jc w:val="both"/>
        <w:rPr>
          <w:sz w:val="28"/>
          <w:szCs w:val="28"/>
          <w:lang w:val="kk-KZ"/>
        </w:rPr>
      </w:pPr>
      <w:r w:rsidRPr="00675EB7">
        <w:rPr>
          <w:i/>
          <w:sz w:val="28"/>
          <w:szCs w:val="28"/>
          <w:lang w:val="kk-KZ"/>
        </w:rPr>
        <w:t>Масштабтардың шекті және графиктік дәльдігі</w:t>
      </w:r>
      <w:r>
        <w:rPr>
          <w:sz w:val="28"/>
          <w:szCs w:val="28"/>
          <w:lang w:val="kk-KZ"/>
        </w:rPr>
        <w:t xml:space="preserve">. Планға нүктелерді орнату дәльдігін бағалауда, адам көзінің физиологиялық мүмкіндігін есепке алу керек. Адамның көзі екі нүктені ажыраталады егер, олар бақылаушыға кем дегенде 60'' </w:t>
      </w:r>
      <w:r w:rsidR="003648A4">
        <w:rPr>
          <w:sz w:val="28"/>
          <w:szCs w:val="28"/>
          <w:lang w:val="kk-KZ"/>
        </w:rPr>
        <w:t xml:space="preserve">бұрышпен орналасу керек, егер бұл бұрыш одан төмен болса, одна  екі нүкте бір нүктеге қосылып кетеді. Көз жақсы көретін болса, онда 25 см қашықтықта, бұрыш 60'' кем болмаса 0,1 мм тең кесіндіні көруге болады. </w:t>
      </w:r>
      <w:r w:rsidR="007426AF">
        <w:rPr>
          <w:sz w:val="28"/>
          <w:szCs w:val="28"/>
          <w:lang w:val="kk-KZ"/>
        </w:rPr>
        <w:t xml:space="preserve">Қағаз бетіндегі мұндай кесіндіге инемен салыңған шеңбердің диаметрі сәйкес келеді. Демек, </w:t>
      </w:r>
      <w:r w:rsidR="007426AF">
        <w:rPr>
          <w:sz w:val="28"/>
          <w:szCs w:val="28"/>
          <w:lang w:val="kk-KZ"/>
        </w:rPr>
        <w:t>берілген масштабта</w:t>
      </w:r>
      <w:r w:rsidR="007426AF">
        <w:rPr>
          <w:sz w:val="28"/>
          <w:szCs w:val="28"/>
          <w:lang w:val="kk-KZ"/>
        </w:rPr>
        <w:t>,</w:t>
      </w:r>
      <w:r w:rsidR="007426AF">
        <w:rPr>
          <w:sz w:val="28"/>
          <w:szCs w:val="28"/>
          <w:lang w:val="kk-KZ"/>
        </w:rPr>
        <w:t xml:space="preserve"> </w:t>
      </w:r>
      <w:r w:rsidR="007426AF">
        <w:rPr>
          <w:sz w:val="28"/>
          <w:szCs w:val="28"/>
          <w:lang w:val="kk-KZ"/>
        </w:rPr>
        <w:t xml:space="preserve">картаға (планға) жергілікті жердегі сызықтардың горизонтальдық проекцияларының ең төмен кесіндісі 0,1 мм тең болады. </w:t>
      </w:r>
      <w:r w:rsidR="007426AF" w:rsidRPr="001676D8">
        <w:rPr>
          <w:i/>
          <w:sz w:val="28"/>
          <w:szCs w:val="28"/>
          <w:lang w:val="kk-KZ"/>
        </w:rPr>
        <w:t>Берілген масштабта пландағы 0,1 мм (0,</w:t>
      </w:r>
      <w:r w:rsidR="001676D8">
        <w:rPr>
          <w:i/>
          <w:sz w:val="28"/>
          <w:szCs w:val="28"/>
          <w:lang w:val="kk-KZ"/>
        </w:rPr>
        <w:t>0</w:t>
      </w:r>
      <w:r w:rsidR="007426AF" w:rsidRPr="001676D8">
        <w:rPr>
          <w:i/>
          <w:sz w:val="28"/>
          <w:szCs w:val="28"/>
          <w:lang w:val="kk-KZ"/>
        </w:rPr>
        <w:t xml:space="preserve">1 см)-ге сәйкес келетін жергілікті жердегі горизонатльдық қашықтық </w:t>
      </w:r>
      <w:r w:rsidR="007D0E6B" w:rsidRPr="001676D8">
        <w:rPr>
          <w:i/>
          <w:sz w:val="28"/>
          <w:szCs w:val="28"/>
          <w:lang w:val="kk-KZ"/>
        </w:rPr>
        <w:t xml:space="preserve">масштабтың шекті дәльдігі деп аталады – </w:t>
      </w:r>
      <w:r w:rsidR="007D0E6B" w:rsidRPr="001676D8">
        <w:rPr>
          <w:b/>
          <w:i/>
          <w:sz w:val="28"/>
          <w:szCs w:val="28"/>
          <w:lang w:val="kk-KZ"/>
        </w:rPr>
        <w:t>t</w:t>
      </w:r>
      <w:r w:rsidR="007D0E6B" w:rsidRPr="001676D8">
        <w:rPr>
          <w:b/>
          <w:i/>
          <w:sz w:val="28"/>
          <w:szCs w:val="28"/>
          <w:vertAlign w:val="subscript"/>
          <w:lang w:val="kk-KZ"/>
        </w:rPr>
        <w:t>шекті</w:t>
      </w:r>
      <w:r w:rsidR="007D0E6B" w:rsidRPr="001676D8">
        <w:rPr>
          <w:i/>
          <w:sz w:val="28"/>
          <w:szCs w:val="28"/>
          <w:vertAlign w:val="subscript"/>
          <w:lang w:val="kk-KZ"/>
        </w:rPr>
        <w:t xml:space="preserve"> </w:t>
      </w:r>
      <w:r w:rsidR="007D0E6B" w:rsidRPr="001676D8">
        <w:rPr>
          <w:i/>
          <w:sz w:val="28"/>
          <w:szCs w:val="28"/>
          <w:lang w:val="kk-KZ"/>
        </w:rPr>
        <w:t xml:space="preserve">, </w:t>
      </w:r>
      <w:r w:rsidR="002E3A51">
        <w:rPr>
          <w:sz w:val="28"/>
          <w:szCs w:val="28"/>
          <w:lang w:val="kk-KZ"/>
        </w:rPr>
        <w:t xml:space="preserve">яғни: </w:t>
      </w:r>
    </w:p>
    <w:p w:rsidR="004B3D51" w:rsidRPr="001676D8" w:rsidRDefault="004B3D51" w:rsidP="004B3D51">
      <w:pPr>
        <w:spacing w:line="360" w:lineRule="auto"/>
        <w:jc w:val="center"/>
        <w:rPr>
          <w:b/>
          <w:sz w:val="36"/>
          <w:szCs w:val="36"/>
        </w:rPr>
      </w:pPr>
      <w:r w:rsidRPr="001676D8">
        <w:rPr>
          <w:b/>
          <w:i/>
          <w:sz w:val="36"/>
          <w:szCs w:val="36"/>
          <w:lang w:val="kk-KZ"/>
        </w:rPr>
        <w:t>t</w:t>
      </w:r>
      <w:r w:rsidRPr="001676D8">
        <w:rPr>
          <w:b/>
          <w:i/>
          <w:sz w:val="36"/>
          <w:szCs w:val="36"/>
          <w:vertAlign w:val="subscript"/>
          <w:lang w:val="kk-KZ"/>
        </w:rPr>
        <w:t>шекті</w:t>
      </w:r>
      <w:r w:rsidRPr="001676D8">
        <w:rPr>
          <w:b/>
          <w:sz w:val="36"/>
          <w:szCs w:val="36"/>
          <w:vertAlign w:val="subscript"/>
          <w:lang w:val="kk-KZ"/>
        </w:rPr>
        <w:t xml:space="preserve"> </w:t>
      </w:r>
      <w:r w:rsidRPr="001676D8">
        <w:rPr>
          <w:b/>
          <w:sz w:val="36"/>
          <w:szCs w:val="36"/>
        </w:rPr>
        <w:t xml:space="preserve">= </w:t>
      </w:r>
      <m:oMath>
        <m:f>
          <m:fPr>
            <m:ctrlPr>
              <w:rPr>
                <w:rFonts w:ascii="Cambria Math" w:hAnsi="Cambria Math"/>
                <w:b/>
                <w:i/>
                <w:sz w:val="36"/>
                <w:szCs w:val="36"/>
              </w:rPr>
            </m:ctrlPr>
          </m:fPr>
          <m:num>
            <m:r>
              <m:rPr>
                <m:sty m:val="bi"/>
              </m:rPr>
              <w:rPr>
                <w:rFonts w:ascii="Cambria Math" w:hAnsi="Cambria Math"/>
                <w:sz w:val="36"/>
                <w:szCs w:val="36"/>
              </w:rPr>
              <m:t>0,1 см ∙ М</m:t>
            </m:r>
          </m:num>
          <m:den>
            <m:r>
              <m:rPr>
                <m:sty m:val="bi"/>
              </m:rPr>
              <w:rPr>
                <w:rFonts w:ascii="Cambria Math" w:hAnsi="Cambria Math"/>
                <w:sz w:val="36"/>
                <w:szCs w:val="36"/>
              </w:rPr>
              <m:t>100</m:t>
            </m:r>
          </m:den>
        </m:f>
        <m:r>
          <m:rPr>
            <m:sty m:val="bi"/>
          </m:rPr>
          <w:rPr>
            <w:rFonts w:ascii="Cambria Math" w:hAnsi="Cambria Math"/>
            <w:sz w:val="36"/>
            <w:szCs w:val="36"/>
          </w:rPr>
          <m:t>, м</m:t>
        </m:r>
      </m:oMath>
    </w:p>
    <w:p w:rsidR="001676D8" w:rsidRDefault="001676D8" w:rsidP="004B3D51">
      <w:pPr>
        <w:spacing w:line="360" w:lineRule="auto"/>
        <w:jc w:val="center"/>
        <w:rPr>
          <w:sz w:val="28"/>
          <w:szCs w:val="28"/>
        </w:rPr>
      </w:pPr>
    </w:p>
    <w:p w:rsidR="001676D8" w:rsidRDefault="001676D8" w:rsidP="001676D8">
      <w:pPr>
        <w:spacing w:line="360" w:lineRule="auto"/>
        <w:jc w:val="both"/>
        <w:rPr>
          <w:i/>
          <w:sz w:val="28"/>
          <w:szCs w:val="28"/>
          <w:lang w:val="kk-KZ"/>
        </w:rPr>
      </w:pPr>
      <w:r>
        <w:rPr>
          <w:sz w:val="28"/>
          <w:szCs w:val="28"/>
          <w:lang w:val="kk-KZ"/>
        </w:rPr>
        <w:t xml:space="preserve">Негізінде, пландағы немесе картадағы кесіндінің ұзындығын 0,2 мм дәльдікпен бағалауға болады. </w:t>
      </w:r>
      <w:r w:rsidRPr="001676D8">
        <w:rPr>
          <w:i/>
          <w:sz w:val="28"/>
          <w:szCs w:val="28"/>
          <w:lang w:val="kk-KZ"/>
        </w:rPr>
        <w:t xml:space="preserve">Берілген масштабта </w:t>
      </w:r>
      <w:r>
        <w:rPr>
          <w:i/>
          <w:sz w:val="28"/>
          <w:szCs w:val="28"/>
          <w:lang w:val="kk-KZ"/>
        </w:rPr>
        <w:t>пландағы 0,2</w:t>
      </w:r>
      <w:r w:rsidRPr="001676D8">
        <w:rPr>
          <w:i/>
          <w:sz w:val="28"/>
          <w:szCs w:val="28"/>
          <w:lang w:val="kk-KZ"/>
        </w:rPr>
        <w:t xml:space="preserve"> мм (0,</w:t>
      </w:r>
      <w:r>
        <w:rPr>
          <w:i/>
          <w:sz w:val="28"/>
          <w:szCs w:val="28"/>
          <w:lang w:val="kk-KZ"/>
        </w:rPr>
        <w:t>0</w:t>
      </w:r>
      <w:r w:rsidRPr="001676D8">
        <w:rPr>
          <w:i/>
          <w:sz w:val="28"/>
          <w:szCs w:val="28"/>
          <w:lang w:val="kk-KZ"/>
        </w:rPr>
        <w:t>1 см)-</w:t>
      </w:r>
      <w:r w:rsidRPr="001676D8">
        <w:rPr>
          <w:i/>
          <w:sz w:val="28"/>
          <w:szCs w:val="28"/>
          <w:lang w:val="kk-KZ"/>
        </w:rPr>
        <w:lastRenderedPageBreak/>
        <w:t xml:space="preserve">ге сәйкес келетін жергілікті жердегі горизонатльдық қашықтық масштабтың </w:t>
      </w:r>
      <w:r w:rsidR="00693D70">
        <w:rPr>
          <w:i/>
          <w:sz w:val="28"/>
          <w:szCs w:val="28"/>
          <w:lang w:val="kk-KZ"/>
        </w:rPr>
        <w:t>графиктік</w:t>
      </w:r>
      <w:r w:rsidRPr="001676D8">
        <w:rPr>
          <w:i/>
          <w:sz w:val="28"/>
          <w:szCs w:val="28"/>
          <w:lang w:val="kk-KZ"/>
        </w:rPr>
        <w:t xml:space="preserve"> дәльдігі деп аталады – </w:t>
      </w:r>
      <w:r w:rsidRPr="001676D8">
        <w:rPr>
          <w:b/>
          <w:i/>
          <w:sz w:val="28"/>
          <w:szCs w:val="28"/>
          <w:lang w:val="kk-KZ"/>
        </w:rPr>
        <w:t>t</w:t>
      </w:r>
      <w:r w:rsidR="00DB3C85">
        <w:rPr>
          <w:b/>
          <w:i/>
          <w:sz w:val="28"/>
          <w:szCs w:val="28"/>
          <w:vertAlign w:val="subscript"/>
          <w:lang w:val="kk-KZ"/>
        </w:rPr>
        <w:t>граф</w:t>
      </w:r>
      <w:r w:rsidRPr="001676D8">
        <w:rPr>
          <w:i/>
          <w:sz w:val="28"/>
          <w:szCs w:val="28"/>
          <w:vertAlign w:val="subscript"/>
          <w:lang w:val="kk-KZ"/>
        </w:rPr>
        <w:t xml:space="preserve"> </w:t>
      </w:r>
      <w:r w:rsidRPr="001676D8">
        <w:rPr>
          <w:i/>
          <w:sz w:val="28"/>
          <w:szCs w:val="28"/>
          <w:lang w:val="kk-KZ"/>
        </w:rPr>
        <w:t>,</w:t>
      </w:r>
    </w:p>
    <w:p w:rsidR="00693D70" w:rsidRDefault="00693D70" w:rsidP="001676D8">
      <w:pPr>
        <w:spacing w:line="360" w:lineRule="auto"/>
        <w:jc w:val="both"/>
        <w:rPr>
          <w:i/>
          <w:sz w:val="28"/>
          <w:szCs w:val="28"/>
          <w:lang w:val="kk-KZ"/>
        </w:rPr>
      </w:pPr>
    </w:p>
    <w:p w:rsidR="00693D70" w:rsidRPr="001676D8" w:rsidRDefault="00693D70" w:rsidP="00693D70">
      <w:pPr>
        <w:spacing w:line="360" w:lineRule="auto"/>
        <w:jc w:val="center"/>
        <w:rPr>
          <w:b/>
          <w:sz w:val="36"/>
          <w:szCs w:val="36"/>
        </w:rPr>
      </w:pPr>
      <w:r w:rsidRPr="001676D8">
        <w:rPr>
          <w:b/>
          <w:i/>
          <w:sz w:val="36"/>
          <w:szCs w:val="36"/>
          <w:lang w:val="kk-KZ"/>
        </w:rPr>
        <w:t>t</w:t>
      </w:r>
      <w:r w:rsidRPr="001676D8">
        <w:rPr>
          <w:b/>
          <w:i/>
          <w:sz w:val="36"/>
          <w:szCs w:val="36"/>
          <w:vertAlign w:val="subscript"/>
          <w:lang w:val="kk-KZ"/>
        </w:rPr>
        <w:t>шекті</w:t>
      </w:r>
      <w:r w:rsidRPr="001676D8">
        <w:rPr>
          <w:b/>
          <w:sz w:val="36"/>
          <w:szCs w:val="36"/>
          <w:vertAlign w:val="subscript"/>
          <w:lang w:val="kk-KZ"/>
        </w:rPr>
        <w:t xml:space="preserve"> </w:t>
      </w:r>
      <w:r w:rsidRPr="001676D8">
        <w:rPr>
          <w:b/>
          <w:sz w:val="36"/>
          <w:szCs w:val="36"/>
        </w:rPr>
        <w:t xml:space="preserve">= </w:t>
      </w:r>
      <m:oMath>
        <m:f>
          <m:fPr>
            <m:ctrlPr>
              <w:rPr>
                <w:rFonts w:ascii="Cambria Math" w:hAnsi="Cambria Math"/>
                <w:b/>
                <w:i/>
                <w:sz w:val="36"/>
                <w:szCs w:val="36"/>
              </w:rPr>
            </m:ctrlPr>
          </m:fPr>
          <m:num>
            <m:r>
              <m:rPr>
                <m:sty m:val="bi"/>
              </m:rPr>
              <w:rPr>
                <w:rFonts w:ascii="Cambria Math" w:hAnsi="Cambria Math"/>
                <w:sz w:val="36"/>
                <w:szCs w:val="36"/>
              </w:rPr>
              <m:t>0,</m:t>
            </m:r>
            <m:r>
              <m:rPr>
                <m:sty m:val="bi"/>
              </m:rPr>
              <w:rPr>
                <w:rFonts w:ascii="Cambria Math" w:hAnsi="Cambria Math"/>
                <w:sz w:val="36"/>
                <w:szCs w:val="36"/>
              </w:rPr>
              <m:t>2</m:t>
            </m:r>
            <m:r>
              <m:rPr>
                <m:sty m:val="bi"/>
              </m:rPr>
              <w:rPr>
                <w:rFonts w:ascii="Cambria Math" w:hAnsi="Cambria Math"/>
                <w:sz w:val="36"/>
                <w:szCs w:val="36"/>
              </w:rPr>
              <m:t xml:space="preserve"> см ∙ М</m:t>
            </m:r>
          </m:num>
          <m:den>
            <m:r>
              <m:rPr>
                <m:sty m:val="bi"/>
              </m:rPr>
              <w:rPr>
                <w:rFonts w:ascii="Cambria Math" w:hAnsi="Cambria Math"/>
                <w:sz w:val="36"/>
                <w:szCs w:val="36"/>
              </w:rPr>
              <m:t>100</m:t>
            </m:r>
          </m:den>
        </m:f>
        <m:r>
          <m:rPr>
            <m:sty m:val="bi"/>
          </m:rPr>
          <w:rPr>
            <w:rFonts w:ascii="Cambria Math" w:hAnsi="Cambria Math"/>
            <w:sz w:val="36"/>
            <w:szCs w:val="36"/>
          </w:rPr>
          <m:t>, м</m:t>
        </m:r>
      </m:oMath>
    </w:p>
    <w:p w:rsidR="00693D70" w:rsidRDefault="006F0768" w:rsidP="001676D8">
      <w:pPr>
        <w:spacing w:line="360" w:lineRule="auto"/>
        <w:jc w:val="both"/>
        <w:rPr>
          <w:sz w:val="28"/>
          <w:szCs w:val="28"/>
          <w:lang w:val="kk-KZ"/>
        </w:rPr>
      </w:pPr>
      <w:r>
        <w:rPr>
          <w:sz w:val="28"/>
          <w:szCs w:val="28"/>
        </w:rPr>
        <w:tab/>
      </w:r>
      <w:r>
        <w:rPr>
          <w:sz w:val="28"/>
          <w:szCs w:val="28"/>
          <w:lang w:val="kk-KZ"/>
        </w:rPr>
        <w:t xml:space="preserve">Жоғарыдағы формулалар бойынша анықталған </w:t>
      </w:r>
      <w:r w:rsidR="004E376D">
        <w:rPr>
          <w:sz w:val="28"/>
          <w:szCs w:val="28"/>
          <w:lang w:val="kk-KZ"/>
        </w:rPr>
        <w:t xml:space="preserve">әр түрлі сандық масштабтардың шекті және графиктік мәндері 1 кестеде келтірілген. </w:t>
      </w:r>
    </w:p>
    <w:tbl>
      <w:tblPr>
        <w:tblStyle w:val="a9"/>
        <w:tblW w:w="0" w:type="auto"/>
        <w:tblLook w:val="04A0" w:firstRow="1" w:lastRow="0" w:firstColumn="1" w:lastColumn="0" w:noHBand="0" w:noVBand="1"/>
      </w:tblPr>
      <w:tblGrid>
        <w:gridCol w:w="1980"/>
        <w:gridCol w:w="992"/>
        <w:gridCol w:w="1211"/>
        <w:gridCol w:w="1300"/>
        <w:gridCol w:w="1300"/>
        <w:gridCol w:w="1281"/>
        <w:gridCol w:w="1281"/>
      </w:tblGrid>
      <w:tr w:rsidR="004E376D" w:rsidTr="004E376D">
        <w:tc>
          <w:tcPr>
            <w:tcW w:w="1980" w:type="dxa"/>
            <w:vMerge w:val="restart"/>
          </w:tcPr>
          <w:p w:rsidR="004E376D" w:rsidRPr="004E376D" w:rsidRDefault="004E376D" w:rsidP="004E376D">
            <w:pPr>
              <w:jc w:val="both"/>
              <w:rPr>
                <w:sz w:val="28"/>
                <w:szCs w:val="28"/>
                <w:lang w:val="kk-KZ"/>
              </w:rPr>
            </w:pPr>
            <w:r w:rsidRPr="004E376D">
              <w:rPr>
                <w:sz w:val="28"/>
                <w:szCs w:val="28"/>
                <w:lang w:val="kk-KZ"/>
              </w:rPr>
              <w:t>Сандық масштабтары</w:t>
            </w:r>
          </w:p>
        </w:tc>
        <w:tc>
          <w:tcPr>
            <w:tcW w:w="992" w:type="dxa"/>
          </w:tcPr>
          <w:p w:rsidR="004E376D" w:rsidRPr="004E376D" w:rsidRDefault="004E376D" w:rsidP="004E376D">
            <w:pPr>
              <w:jc w:val="center"/>
              <w:rPr>
                <w:sz w:val="28"/>
                <w:szCs w:val="28"/>
                <w:lang w:val="kk-KZ"/>
              </w:rPr>
            </w:pPr>
            <w:r w:rsidRPr="004E376D">
              <w:rPr>
                <w:sz w:val="28"/>
                <w:szCs w:val="28"/>
                <w:lang w:val="kk-KZ"/>
              </w:rPr>
              <w:t>1:500</w:t>
            </w:r>
          </w:p>
        </w:tc>
        <w:tc>
          <w:tcPr>
            <w:tcW w:w="1211" w:type="dxa"/>
          </w:tcPr>
          <w:p w:rsidR="004E376D" w:rsidRPr="004E376D" w:rsidRDefault="004E376D" w:rsidP="004E376D">
            <w:pPr>
              <w:jc w:val="center"/>
              <w:rPr>
                <w:sz w:val="28"/>
                <w:szCs w:val="28"/>
                <w:lang w:val="kk-KZ"/>
              </w:rPr>
            </w:pPr>
            <w:r w:rsidRPr="004E376D">
              <w:rPr>
                <w:sz w:val="28"/>
                <w:szCs w:val="28"/>
                <w:lang w:val="kk-KZ"/>
              </w:rPr>
              <w:t>1:1000</w:t>
            </w:r>
          </w:p>
        </w:tc>
        <w:tc>
          <w:tcPr>
            <w:tcW w:w="1300" w:type="dxa"/>
          </w:tcPr>
          <w:p w:rsidR="004E376D" w:rsidRPr="004E376D" w:rsidRDefault="004E376D" w:rsidP="004E376D">
            <w:pPr>
              <w:jc w:val="center"/>
              <w:rPr>
                <w:sz w:val="28"/>
                <w:szCs w:val="28"/>
                <w:lang w:val="kk-KZ"/>
              </w:rPr>
            </w:pPr>
            <w:r w:rsidRPr="004E376D">
              <w:rPr>
                <w:sz w:val="28"/>
                <w:szCs w:val="28"/>
                <w:lang w:val="kk-KZ"/>
              </w:rPr>
              <w:t>1:2000</w:t>
            </w:r>
          </w:p>
        </w:tc>
        <w:tc>
          <w:tcPr>
            <w:tcW w:w="1300" w:type="dxa"/>
          </w:tcPr>
          <w:p w:rsidR="004E376D" w:rsidRPr="004E376D" w:rsidRDefault="004E376D" w:rsidP="004E376D">
            <w:pPr>
              <w:jc w:val="center"/>
              <w:rPr>
                <w:sz w:val="28"/>
                <w:szCs w:val="28"/>
                <w:lang w:val="kk-KZ"/>
              </w:rPr>
            </w:pPr>
            <w:r w:rsidRPr="004E376D">
              <w:rPr>
                <w:sz w:val="28"/>
                <w:szCs w:val="28"/>
                <w:lang w:val="kk-KZ"/>
              </w:rPr>
              <w:t>1:5000</w:t>
            </w:r>
          </w:p>
        </w:tc>
        <w:tc>
          <w:tcPr>
            <w:tcW w:w="1281" w:type="dxa"/>
          </w:tcPr>
          <w:p w:rsidR="004E376D" w:rsidRPr="004E376D" w:rsidRDefault="004E376D" w:rsidP="004E376D">
            <w:pPr>
              <w:jc w:val="center"/>
              <w:rPr>
                <w:sz w:val="28"/>
                <w:szCs w:val="28"/>
                <w:lang w:val="kk-KZ"/>
              </w:rPr>
            </w:pPr>
            <w:r w:rsidRPr="004E376D">
              <w:rPr>
                <w:sz w:val="28"/>
                <w:szCs w:val="28"/>
                <w:lang w:val="kk-KZ"/>
              </w:rPr>
              <w:t>1:10 000</w:t>
            </w:r>
          </w:p>
        </w:tc>
        <w:tc>
          <w:tcPr>
            <w:tcW w:w="1281" w:type="dxa"/>
          </w:tcPr>
          <w:p w:rsidR="004E376D" w:rsidRPr="004E376D" w:rsidRDefault="004E376D" w:rsidP="004E376D">
            <w:pPr>
              <w:jc w:val="center"/>
              <w:rPr>
                <w:sz w:val="28"/>
                <w:szCs w:val="28"/>
                <w:lang w:val="kk-KZ"/>
              </w:rPr>
            </w:pPr>
            <w:r w:rsidRPr="004E376D">
              <w:rPr>
                <w:sz w:val="28"/>
                <w:szCs w:val="28"/>
                <w:lang w:val="kk-KZ"/>
              </w:rPr>
              <w:t>1:25 000</w:t>
            </w:r>
          </w:p>
        </w:tc>
      </w:tr>
      <w:tr w:rsidR="004E376D" w:rsidTr="004E376D">
        <w:tc>
          <w:tcPr>
            <w:tcW w:w="1980" w:type="dxa"/>
            <w:vMerge/>
          </w:tcPr>
          <w:p w:rsidR="004E376D" w:rsidRPr="004E376D" w:rsidRDefault="004E376D" w:rsidP="004E376D">
            <w:pPr>
              <w:jc w:val="both"/>
              <w:rPr>
                <w:sz w:val="28"/>
                <w:szCs w:val="28"/>
                <w:lang w:val="kk-KZ"/>
              </w:rPr>
            </w:pPr>
          </w:p>
        </w:tc>
        <w:tc>
          <w:tcPr>
            <w:tcW w:w="7365" w:type="dxa"/>
            <w:gridSpan w:val="6"/>
          </w:tcPr>
          <w:p w:rsidR="004E376D" w:rsidRPr="004E376D" w:rsidRDefault="004E376D" w:rsidP="004E376D">
            <w:pPr>
              <w:jc w:val="center"/>
              <w:rPr>
                <w:sz w:val="28"/>
                <w:szCs w:val="28"/>
                <w:lang w:val="kk-KZ"/>
              </w:rPr>
            </w:pPr>
            <w:r w:rsidRPr="004E376D">
              <w:rPr>
                <w:sz w:val="28"/>
                <w:szCs w:val="28"/>
                <w:lang w:val="kk-KZ"/>
              </w:rPr>
              <w:t>Масштабтың дәльдігі, м</w:t>
            </w:r>
          </w:p>
        </w:tc>
      </w:tr>
      <w:tr w:rsidR="004E376D" w:rsidTr="004E376D">
        <w:tc>
          <w:tcPr>
            <w:tcW w:w="1980" w:type="dxa"/>
          </w:tcPr>
          <w:p w:rsidR="004E376D" w:rsidRPr="004E376D" w:rsidRDefault="004E376D" w:rsidP="004E376D">
            <w:pPr>
              <w:jc w:val="both"/>
              <w:rPr>
                <w:sz w:val="28"/>
                <w:szCs w:val="28"/>
                <w:lang w:val="kk-KZ"/>
              </w:rPr>
            </w:pPr>
            <w:r w:rsidRPr="004E376D">
              <w:rPr>
                <w:sz w:val="28"/>
                <w:szCs w:val="28"/>
                <w:lang w:val="kk-KZ"/>
              </w:rPr>
              <w:t xml:space="preserve">Шекті </w:t>
            </w:r>
          </w:p>
        </w:tc>
        <w:tc>
          <w:tcPr>
            <w:tcW w:w="992" w:type="dxa"/>
          </w:tcPr>
          <w:p w:rsidR="004E376D" w:rsidRPr="004E376D" w:rsidRDefault="004E376D" w:rsidP="004E376D">
            <w:pPr>
              <w:jc w:val="center"/>
              <w:rPr>
                <w:sz w:val="28"/>
                <w:szCs w:val="28"/>
                <w:lang w:val="kk-KZ"/>
              </w:rPr>
            </w:pPr>
            <w:r w:rsidRPr="004E376D">
              <w:rPr>
                <w:sz w:val="28"/>
                <w:szCs w:val="28"/>
                <w:lang w:val="kk-KZ"/>
              </w:rPr>
              <w:t>0,05</w:t>
            </w:r>
          </w:p>
        </w:tc>
        <w:tc>
          <w:tcPr>
            <w:tcW w:w="1211" w:type="dxa"/>
          </w:tcPr>
          <w:p w:rsidR="004E376D" w:rsidRPr="004E376D" w:rsidRDefault="004E376D" w:rsidP="004E376D">
            <w:pPr>
              <w:jc w:val="center"/>
              <w:rPr>
                <w:sz w:val="28"/>
                <w:szCs w:val="28"/>
                <w:lang w:val="kk-KZ"/>
              </w:rPr>
            </w:pPr>
            <w:r w:rsidRPr="004E376D">
              <w:rPr>
                <w:sz w:val="28"/>
                <w:szCs w:val="28"/>
                <w:lang w:val="kk-KZ"/>
              </w:rPr>
              <w:t>0,1</w:t>
            </w:r>
          </w:p>
        </w:tc>
        <w:tc>
          <w:tcPr>
            <w:tcW w:w="1300" w:type="dxa"/>
          </w:tcPr>
          <w:p w:rsidR="004E376D" w:rsidRPr="004E376D" w:rsidRDefault="004E376D" w:rsidP="004E376D">
            <w:pPr>
              <w:jc w:val="center"/>
              <w:rPr>
                <w:sz w:val="28"/>
                <w:szCs w:val="28"/>
                <w:lang w:val="kk-KZ"/>
              </w:rPr>
            </w:pPr>
            <w:r w:rsidRPr="004E376D">
              <w:rPr>
                <w:sz w:val="28"/>
                <w:szCs w:val="28"/>
                <w:lang w:val="kk-KZ"/>
              </w:rPr>
              <w:t>0,2</w:t>
            </w:r>
          </w:p>
        </w:tc>
        <w:tc>
          <w:tcPr>
            <w:tcW w:w="1300" w:type="dxa"/>
          </w:tcPr>
          <w:p w:rsidR="004E376D" w:rsidRPr="004E376D" w:rsidRDefault="004E376D" w:rsidP="004E376D">
            <w:pPr>
              <w:jc w:val="center"/>
              <w:rPr>
                <w:sz w:val="28"/>
                <w:szCs w:val="28"/>
                <w:lang w:val="kk-KZ"/>
              </w:rPr>
            </w:pPr>
            <w:r w:rsidRPr="004E376D">
              <w:rPr>
                <w:sz w:val="28"/>
                <w:szCs w:val="28"/>
                <w:lang w:val="kk-KZ"/>
              </w:rPr>
              <w:t>0,5</w:t>
            </w:r>
          </w:p>
        </w:tc>
        <w:tc>
          <w:tcPr>
            <w:tcW w:w="1281" w:type="dxa"/>
          </w:tcPr>
          <w:p w:rsidR="004E376D" w:rsidRPr="004E376D" w:rsidRDefault="004E376D" w:rsidP="004E376D">
            <w:pPr>
              <w:jc w:val="center"/>
              <w:rPr>
                <w:sz w:val="28"/>
                <w:szCs w:val="28"/>
                <w:lang w:val="kk-KZ"/>
              </w:rPr>
            </w:pPr>
            <w:r w:rsidRPr="004E376D">
              <w:rPr>
                <w:sz w:val="28"/>
                <w:szCs w:val="28"/>
                <w:lang w:val="kk-KZ"/>
              </w:rPr>
              <w:t>1,0</w:t>
            </w:r>
          </w:p>
        </w:tc>
        <w:tc>
          <w:tcPr>
            <w:tcW w:w="1281" w:type="dxa"/>
          </w:tcPr>
          <w:p w:rsidR="004E376D" w:rsidRPr="004E376D" w:rsidRDefault="004E376D" w:rsidP="004E376D">
            <w:pPr>
              <w:jc w:val="center"/>
              <w:rPr>
                <w:sz w:val="28"/>
                <w:szCs w:val="28"/>
                <w:lang w:val="kk-KZ"/>
              </w:rPr>
            </w:pPr>
            <w:r w:rsidRPr="004E376D">
              <w:rPr>
                <w:sz w:val="28"/>
                <w:szCs w:val="28"/>
                <w:lang w:val="kk-KZ"/>
              </w:rPr>
              <w:t>2,5</w:t>
            </w:r>
          </w:p>
        </w:tc>
      </w:tr>
      <w:tr w:rsidR="004E376D" w:rsidTr="004E376D">
        <w:tc>
          <w:tcPr>
            <w:tcW w:w="1980" w:type="dxa"/>
          </w:tcPr>
          <w:p w:rsidR="004E376D" w:rsidRPr="004E376D" w:rsidRDefault="004E376D" w:rsidP="004E376D">
            <w:pPr>
              <w:jc w:val="both"/>
              <w:rPr>
                <w:sz w:val="28"/>
                <w:szCs w:val="28"/>
                <w:lang w:val="kk-KZ"/>
              </w:rPr>
            </w:pPr>
            <w:r w:rsidRPr="004E376D">
              <w:rPr>
                <w:sz w:val="28"/>
                <w:szCs w:val="28"/>
                <w:lang w:val="kk-KZ"/>
              </w:rPr>
              <w:t xml:space="preserve">Графиктік </w:t>
            </w:r>
          </w:p>
        </w:tc>
        <w:tc>
          <w:tcPr>
            <w:tcW w:w="992" w:type="dxa"/>
          </w:tcPr>
          <w:p w:rsidR="004E376D" w:rsidRPr="004E376D" w:rsidRDefault="004E376D" w:rsidP="004E376D">
            <w:pPr>
              <w:jc w:val="center"/>
              <w:rPr>
                <w:sz w:val="28"/>
                <w:szCs w:val="28"/>
                <w:lang w:val="kk-KZ"/>
              </w:rPr>
            </w:pPr>
            <w:r w:rsidRPr="004E376D">
              <w:rPr>
                <w:sz w:val="28"/>
                <w:szCs w:val="28"/>
                <w:lang w:val="kk-KZ"/>
              </w:rPr>
              <w:t>0,1</w:t>
            </w:r>
          </w:p>
        </w:tc>
        <w:tc>
          <w:tcPr>
            <w:tcW w:w="1211" w:type="dxa"/>
          </w:tcPr>
          <w:p w:rsidR="004E376D" w:rsidRPr="004E376D" w:rsidRDefault="004E376D" w:rsidP="004E376D">
            <w:pPr>
              <w:jc w:val="center"/>
              <w:rPr>
                <w:sz w:val="28"/>
                <w:szCs w:val="28"/>
                <w:lang w:val="kk-KZ"/>
              </w:rPr>
            </w:pPr>
            <w:r w:rsidRPr="004E376D">
              <w:rPr>
                <w:sz w:val="28"/>
                <w:szCs w:val="28"/>
                <w:lang w:val="kk-KZ"/>
              </w:rPr>
              <w:t>0,2</w:t>
            </w:r>
          </w:p>
        </w:tc>
        <w:tc>
          <w:tcPr>
            <w:tcW w:w="1300" w:type="dxa"/>
          </w:tcPr>
          <w:p w:rsidR="004E376D" w:rsidRPr="004E376D" w:rsidRDefault="004E376D" w:rsidP="004E376D">
            <w:pPr>
              <w:jc w:val="center"/>
              <w:rPr>
                <w:sz w:val="28"/>
                <w:szCs w:val="28"/>
                <w:lang w:val="kk-KZ"/>
              </w:rPr>
            </w:pPr>
            <w:r w:rsidRPr="004E376D">
              <w:rPr>
                <w:sz w:val="28"/>
                <w:szCs w:val="28"/>
                <w:lang w:val="kk-KZ"/>
              </w:rPr>
              <w:t>0,4</w:t>
            </w:r>
          </w:p>
        </w:tc>
        <w:tc>
          <w:tcPr>
            <w:tcW w:w="1300" w:type="dxa"/>
          </w:tcPr>
          <w:p w:rsidR="004E376D" w:rsidRPr="004E376D" w:rsidRDefault="004E376D" w:rsidP="004E376D">
            <w:pPr>
              <w:jc w:val="center"/>
              <w:rPr>
                <w:sz w:val="28"/>
                <w:szCs w:val="28"/>
                <w:lang w:val="kk-KZ"/>
              </w:rPr>
            </w:pPr>
            <w:r w:rsidRPr="004E376D">
              <w:rPr>
                <w:sz w:val="28"/>
                <w:szCs w:val="28"/>
                <w:lang w:val="kk-KZ"/>
              </w:rPr>
              <w:t>1,0</w:t>
            </w:r>
          </w:p>
        </w:tc>
        <w:tc>
          <w:tcPr>
            <w:tcW w:w="1281" w:type="dxa"/>
          </w:tcPr>
          <w:p w:rsidR="004E376D" w:rsidRPr="004E376D" w:rsidRDefault="004E376D" w:rsidP="004E376D">
            <w:pPr>
              <w:jc w:val="center"/>
              <w:rPr>
                <w:sz w:val="28"/>
                <w:szCs w:val="28"/>
                <w:lang w:val="kk-KZ"/>
              </w:rPr>
            </w:pPr>
            <w:r w:rsidRPr="004E376D">
              <w:rPr>
                <w:sz w:val="28"/>
                <w:szCs w:val="28"/>
                <w:lang w:val="kk-KZ"/>
              </w:rPr>
              <w:t>2,0</w:t>
            </w:r>
          </w:p>
        </w:tc>
        <w:tc>
          <w:tcPr>
            <w:tcW w:w="1281" w:type="dxa"/>
          </w:tcPr>
          <w:p w:rsidR="004E376D" w:rsidRPr="004E376D" w:rsidRDefault="004E376D" w:rsidP="004E376D">
            <w:pPr>
              <w:jc w:val="center"/>
              <w:rPr>
                <w:sz w:val="28"/>
                <w:szCs w:val="28"/>
                <w:lang w:val="kk-KZ"/>
              </w:rPr>
            </w:pPr>
            <w:r w:rsidRPr="004E376D">
              <w:rPr>
                <w:sz w:val="28"/>
                <w:szCs w:val="28"/>
                <w:lang w:val="kk-KZ"/>
              </w:rPr>
              <w:t>5,0</w:t>
            </w:r>
          </w:p>
        </w:tc>
      </w:tr>
    </w:tbl>
    <w:p w:rsidR="004E376D" w:rsidRDefault="004E376D" w:rsidP="001676D8">
      <w:pPr>
        <w:spacing w:line="360" w:lineRule="auto"/>
        <w:jc w:val="both"/>
        <w:rPr>
          <w:sz w:val="28"/>
          <w:szCs w:val="28"/>
          <w:lang w:val="kk-KZ"/>
        </w:rPr>
      </w:pPr>
    </w:p>
    <w:p w:rsidR="00A87A7F" w:rsidRPr="006F0768" w:rsidRDefault="00A87A7F" w:rsidP="001676D8">
      <w:pPr>
        <w:spacing w:line="360" w:lineRule="auto"/>
        <w:jc w:val="both"/>
        <w:rPr>
          <w:sz w:val="28"/>
          <w:szCs w:val="28"/>
          <w:lang w:val="kk-KZ"/>
        </w:rPr>
      </w:pPr>
      <w:r>
        <w:rPr>
          <w:sz w:val="28"/>
          <w:szCs w:val="28"/>
          <w:lang w:val="kk-KZ"/>
        </w:rPr>
        <w:tab/>
        <w:t xml:space="preserve">План мен картада ара қашықтықты анықтаудың мынадай дәльдігін сызықтық масштабтың көмегімен жету күрделі, сондықтын, ара қашықтықты өлшеудің дәльдігін жоғарлату үшін көлденең масштаб қолданылады.  </w:t>
      </w:r>
    </w:p>
    <w:p w:rsidR="009479FB" w:rsidRPr="009479FB" w:rsidRDefault="009479FB" w:rsidP="009479FB">
      <w:pPr>
        <w:spacing w:line="360" w:lineRule="auto"/>
        <w:jc w:val="center"/>
        <w:rPr>
          <w:sz w:val="28"/>
          <w:szCs w:val="28"/>
          <w:lang w:val="kk-KZ"/>
        </w:rPr>
      </w:pPr>
    </w:p>
    <w:p w:rsidR="009479FB" w:rsidRDefault="009479FB" w:rsidP="009479FB">
      <w:pPr>
        <w:spacing w:line="360" w:lineRule="auto"/>
        <w:jc w:val="center"/>
        <w:rPr>
          <w:sz w:val="28"/>
          <w:szCs w:val="28"/>
          <w:lang w:val="kk-KZ"/>
        </w:rPr>
      </w:pPr>
      <w:r w:rsidRPr="00010CE2">
        <w:rPr>
          <w:b/>
          <w:sz w:val="28"/>
          <w:szCs w:val="28"/>
          <w:lang w:val="kk-KZ"/>
        </w:rPr>
        <w:t>2. План, карта және профиль туралы түсінік</w:t>
      </w:r>
      <w:r w:rsidRPr="009479FB">
        <w:rPr>
          <w:sz w:val="28"/>
          <w:szCs w:val="28"/>
          <w:lang w:val="kk-KZ"/>
        </w:rPr>
        <w:t>.</w:t>
      </w:r>
    </w:p>
    <w:p w:rsidR="00214159" w:rsidRDefault="0059086C" w:rsidP="0059086C">
      <w:pPr>
        <w:spacing w:line="360" w:lineRule="auto"/>
        <w:jc w:val="both"/>
        <w:rPr>
          <w:sz w:val="28"/>
          <w:szCs w:val="28"/>
          <w:lang w:val="kk-KZ"/>
        </w:rPr>
      </w:pPr>
      <w:r>
        <w:rPr>
          <w:sz w:val="28"/>
          <w:szCs w:val="28"/>
          <w:lang w:val="kk-KZ"/>
        </w:rPr>
        <w:tab/>
      </w:r>
      <w:r w:rsidR="00214159">
        <w:rPr>
          <w:sz w:val="28"/>
          <w:szCs w:val="28"/>
          <w:lang w:val="kk-KZ"/>
        </w:rPr>
        <w:t>Топографиялы-геодезиялық өлшеу жұмыстарының негізгі нәтижесі инструкциялардың талабына сәйкес келетін, белгілі бір тәртіппен құрастырылған  жер бетінің сызбасы</w:t>
      </w:r>
      <w:r w:rsidR="00906927">
        <w:rPr>
          <w:sz w:val="28"/>
          <w:szCs w:val="28"/>
          <w:lang w:val="kk-KZ"/>
        </w:rPr>
        <w:t xml:space="preserve"> (</w:t>
      </w:r>
      <w:r w:rsidR="00906927" w:rsidRPr="00906927">
        <w:rPr>
          <w:sz w:val="20"/>
          <w:szCs w:val="20"/>
          <w:lang w:val="kk-KZ"/>
        </w:rPr>
        <w:t>Инструкция по топографической съемке в масштабах 1:5000, 1:2000, 1:1000 и 1:500.</w:t>
      </w:r>
      <w:r w:rsidR="00906927">
        <w:rPr>
          <w:sz w:val="28"/>
          <w:szCs w:val="28"/>
          <w:lang w:val="kk-KZ"/>
        </w:rPr>
        <w:t>)</w:t>
      </w:r>
      <w:r w:rsidR="00214159">
        <w:rPr>
          <w:sz w:val="28"/>
          <w:szCs w:val="28"/>
          <w:lang w:val="kk-KZ"/>
        </w:rPr>
        <w:t xml:space="preserve">. План, карта және профиль осындай сызбалар </w:t>
      </w:r>
      <w:r w:rsidR="00906927">
        <w:rPr>
          <w:sz w:val="28"/>
          <w:szCs w:val="28"/>
          <w:lang w:val="kk-KZ"/>
        </w:rPr>
        <w:t>.</w:t>
      </w:r>
      <w:r w:rsidR="00214159">
        <w:rPr>
          <w:sz w:val="28"/>
          <w:szCs w:val="28"/>
          <w:lang w:val="kk-KZ"/>
        </w:rPr>
        <w:t xml:space="preserve">болып табылады. </w:t>
      </w:r>
    </w:p>
    <w:p w:rsidR="00010CE2" w:rsidRDefault="00214159" w:rsidP="00214159">
      <w:pPr>
        <w:spacing w:line="360" w:lineRule="auto"/>
        <w:jc w:val="both"/>
        <w:rPr>
          <w:sz w:val="28"/>
          <w:szCs w:val="28"/>
          <w:lang w:val="kk-KZ"/>
        </w:rPr>
      </w:pPr>
      <w:r>
        <w:rPr>
          <w:sz w:val="28"/>
          <w:szCs w:val="28"/>
          <w:lang w:val="kk-KZ"/>
        </w:rPr>
        <w:tab/>
        <w:t xml:space="preserve">Топографиялық түсірісте, жер бетінде шеңбердің </w:t>
      </w:r>
      <w:r>
        <w:rPr>
          <w:sz w:val="28"/>
          <w:szCs w:val="28"/>
          <w:lang w:val="kk-KZ"/>
        </w:rPr>
        <w:t>радиусы 10 км тең</w:t>
      </w:r>
      <w:r>
        <w:rPr>
          <w:sz w:val="28"/>
          <w:szCs w:val="28"/>
          <w:lang w:val="kk-KZ"/>
        </w:rPr>
        <w:t xml:space="preserve"> учаскені деңгейлік бетті (референц-эллипсоидтың) жазық деп алуға болады. Демек, ортогональдық проекцияда жергілікті жердегі нүктелер жазықтықта бұрмалаусыз түседі. </w:t>
      </w:r>
      <w:r w:rsidR="002D1852" w:rsidRPr="002D1852">
        <w:rPr>
          <w:i/>
          <w:sz w:val="28"/>
          <w:szCs w:val="28"/>
          <w:lang w:val="kk-KZ"/>
        </w:rPr>
        <w:t xml:space="preserve">Деңгейлік беттің қисықтығы есепке алынбайтын, жергілікті жердің кіші-гірім учаскесінің горизонтальдық проекциясы кішірейтілген және ұқсас болып түскен сызба </w:t>
      </w:r>
      <w:r w:rsidR="002D1852" w:rsidRPr="002D1852">
        <w:rPr>
          <w:b/>
          <w:i/>
          <w:sz w:val="28"/>
          <w:szCs w:val="28"/>
          <w:u w:val="single"/>
          <w:lang w:val="kk-KZ"/>
        </w:rPr>
        <w:t>план</w:t>
      </w:r>
      <w:r w:rsidR="002D1852" w:rsidRPr="002D1852">
        <w:rPr>
          <w:i/>
          <w:sz w:val="28"/>
          <w:szCs w:val="28"/>
          <w:lang w:val="kk-KZ"/>
        </w:rPr>
        <w:t xml:space="preserve"> деп аталады</w:t>
      </w:r>
      <w:r w:rsidR="002D1852">
        <w:rPr>
          <w:sz w:val="28"/>
          <w:szCs w:val="28"/>
          <w:lang w:val="kk-KZ"/>
        </w:rPr>
        <w:t xml:space="preserve">. </w:t>
      </w:r>
      <w:r w:rsidR="00DE7F52">
        <w:rPr>
          <w:sz w:val="28"/>
          <w:szCs w:val="28"/>
          <w:lang w:val="kk-KZ"/>
        </w:rPr>
        <w:t xml:space="preserve">Планда жергілікті жердің ситуациясы және жер бедері бейнеленеді. </w:t>
      </w:r>
    </w:p>
    <w:p w:rsidR="00214159" w:rsidRDefault="00FD0834" w:rsidP="00214159">
      <w:pPr>
        <w:spacing w:line="360" w:lineRule="auto"/>
        <w:jc w:val="both"/>
        <w:rPr>
          <w:sz w:val="28"/>
          <w:szCs w:val="28"/>
          <w:lang w:val="kk-KZ"/>
        </w:rPr>
      </w:pPr>
      <w:r>
        <w:rPr>
          <w:sz w:val="28"/>
          <w:szCs w:val="28"/>
          <w:lang w:val="kk-KZ"/>
        </w:rPr>
        <w:tab/>
      </w:r>
      <w:r w:rsidR="007A65EF" w:rsidRPr="007A65EF">
        <w:rPr>
          <w:i/>
          <w:sz w:val="28"/>
          <w:szCs w:val="28"/>
          <w:lang w:val="kk-KZ"/>
        </w:rPr>
        <w:t xml:space="preserve">Қозғалмайтын жергілікті заттар мен контурлардың жиынтығы </w:t>
      </w:r>
      <w:r w:rsidR="007A65EF" w:rsidRPr="007A65EF">
        <w:rPr>
          <w:b/>
          <w:i/>
          <w:sz w:val="28"/>
          <w:szCs w:val="28"/>
          <w:lang w:val="kk-KZ"/>
        </w:rPr>
        <w:t>жергілікті жердің ситуациясы</w:t>
      </w:r>
      <w:r w:rsidR="007A65EF" w:rsidRPr="007A65EF">
        <w:rPr>
          <w:i/>
          <w:sz w:val="28"/>
          <w:szCs w:val="28"/>
          <w:lang w:val="kk-KZ"/>
        </w:rPr>
        <w:t xml:space="preserve"> деп аталады</w:t>
      </w:r>
      <w:r w:rsidR="007A65EF">
        <w:rPr>
          <w:sz w:val="28"/>
          <w:szCs w:val="28"/>
          <w:lang w:val="kk-KZ"/>
        </w:rPr>
        <w:t xml:space="preserve">. Пландағы ситуация жергілікті </w:t>
      </w:r>
      <w:r w:rsidR="007A65EF">
        <w:rPr>
          <w:sz w:val="28"/>
          <w:szCs w:val="28"/>
          <w:lang w:val="kk-KZ"/>
        </w:rPr>
        <w:lastRenderedPageBreak/>
        <w:t xml:space="preserve">жердегі жеке заттардың және контурлардың горизонтальдық проекциясы болып келеді. Геодезияда «пландық түсіріс» деген термин «ситуацияның түсірісі» деген түсінікке қолданылады. </w:t>
      </w:r>
    </w:p>
    <w:p w:rsidR="007A65EF" w:rsidRDefault="007A65EF" w:rsidP="00214159">
      <w:pPr>
        <w:spacing w:line="360" w:lineRule="auto"/>
        <w:jc w:val="both"/>
        <w:rPr>
          <w:sz w:val="28"/>
          <w:szCs w:val="28"/>
          <w:lang w:val="kk-KZ"/>
        </w:rPr>
      </w:pPr>
      <w:r>
        <w:rPr>
          <w:sz w:val="28"/>
          <w:szCs w:val="28"/>
          <w:lang w:val="kk-KZ"/>
        </w:rPr>
        <w:tab/>
      </w:r>
      <w:r w:rsidRPr="007A65EF">
        <w:rPr>
          <w:i/>
          <w:sz w:val="28"/>
          <w:szCs w:val="28"/>
          <w:lang w:val="kk-KZ"/>
        </w:rPr>
        <w:t>Жер бетінің тегіссіздіктердің жиынтығы жер бедері деп аталады</w:t>
      </w:r>
      <w:r>
        <w:rPr>
          <w:sz w:val="28"/>
          <w:szCs w:val="28"/>
          <w:lang w:val="kk-KZ"/>
        </w:rPr>
        <w:t xml:space="preserve">. Пландағы жер бедері, Жердің жазықтықтағы физикалық бетінің кеңістікті пішіндерінің бейнесі болып келеді. </w:t>
      </w:r>
    </w:p>
    <w:p w:rsidR="007A65EF" w:rsidRDefault="007A65EF" w:rsidP="00214159">
      <w:pPr>
        <w:spacing w:line="360" w:lineRule="auto"/>
        <w:jc w:val="both"/>
        <w:rPr>
          <w:sz w:val="28"/>
          <w:szCs w:val="28"/>
          <w:lang w:val="kk-KZ"/>
        </w:rPr>
      </w:pPr>
      <w:r>
        <w:rPr>
          <w:sz w:val="28"/>
          <w:szCs w:val="28"/>
          <w:lang w:val="kk-KZ"/>
        </w:rPr>
        <w:tab/>
        <w:t xml:space="preserve">Егер планда тек ситуация бейнеленсе, онда ол план ситуациялық немесе контурлық деп аталады. Егер ситуация мен бірге жер бедері де бейнеленгенде, онда мұндай планда топографиялық деп атайды. </w:t>
      </w:r>
    </w:p>
    <w:p w:rsidR="007A65EF" w:rsidRDefault="007A65EF" w:rsidP="00214159">
      <w:pPr>
        <w:spacing w:line="360" w:lineRule="auto"/>
        <w:jc w:val="both"/>
        <w:rPr>
          <w:sz w:val="28"/>
          <w:szCs w:val="28"/>
          <w:lang w:val="kk-KZ"/>
        </w:rPr>
      </w:pPr>
      <w:r>
        <w:rPr>
          <w:sz w:val="28"/>
          <w:szCs w:val="28"/>
          <w:lang w:val="kk-KZ"/>
        </w:rPr>
        <w:tab/>
        <w:t xml:space="preserve">План бойынша көптеген есептер шешіледі: </w:t>
      </w:r>
      <w:r w:rsidR="000608C2">
        <w:rPr>
          <w:sz w:val="28"/>
          <w:szCs w:val="28"/>
          <w:lang w:val="kk-KZ"/>
        </w:rPr>
        <w:t xml:space="preserve">нүктелер арасындағы </w:t>
      </w:r>
      <w:r>
        <w:rPr>
          <w:sz w:val="28"/>
          <w:szCs w:val="28"/>
          <w:lang w:val="kk-KZ"/>
        </w:rPr>
        <w:t>ара қашықтықтар</w:t>
      </w:r>
      <w:r w:rsidR="000608C2">
        <w:rPr>
          <w:sz w:val="28"/>
          <w:szCs w:val="28"/>
          <w:lang w:val="kk-KZ"/>
        </w:rPr>
        <w:t xml:space="preserve">, берілген бағыттар арасындағы бұрыштар, жер беті учаскелердің аудандары </w:t>
      </w:r>
      <w:r w:rsidR="000608C2">
        <w:rPr>
          <w:sz w:val="28"/>
          <w:szCs w:val="28"/>
          <w:lang w:val="kk-KZ"/>
        </w:rPr>
        <w:t>өлшеніледі</w:t>
      </w:r>
      <w:r w:rsidR="000608C2">
        <w:rPr>
          <w:sz w:val="28"/>
          <w:szCs w:val="28"/>
          <w:lang w:val="kk-KZ"/>
        </w:rPr>
        <w:t xml:space="preserve">, нүктелердің биіктік шамаларын, еңкістердің сандық шамаларын т.с.с. анықтауға болады. Мұндай есептер шешімінің дәльдігі планның масштабына тәуелді болады. </w:t>
      </w:r>
    </w:p>
    <w:p w:rsidR="0019019D" w:rsidRDefault="0019019D" w:rsidP="00214159">
      <w:pPr>
        <w:spacing w:line="360" w:lineRule="auto"/>
        <w:jc w:val="both"/>
        <w:rPr>
          <w:sz w:val="28"/>
          <w:szCs w:val="28"/>
          <w:lang w:val="kk-KZ"/>
        </w:rPr>
      </w:pPr>
      <w:r>
        <w:rPr>
          <w:sz w:val="28"/>
          <w:szCs w:val="28"/>
          <w:lang w:val="kk-KZ"/>
        </w:rPr>
        <w:tab/>
        <w:t xml:space="preserve">Топографиялық план бойынша профиль жасауға болады, яғни берілген бағыт бойынша жергілікті жердің вертикальдық (тік) бейнесін құрастыру. Профиль жергілікті жердің берілген сызық бойынша жер бедерін сипаттайды. План және профиль, </w:t>
      </w:r>
      <w:r w:rsidR="00CC1FAA">
        <w:rPr>
          <w:sz w:val="28"/>
          <w:szCs w:val="28"/>
          <w:lang w:val="kk-KZ"/>
        </w:rPr>
        <w:t xml:space="preserve">инженерлік құрылыстарды жобалауда және салудағы негізгі бастапқы құжаттар қызметін атқарады. </w:t>
      </w:r>
    </w:p>
    <w:p w:rsidR="009577A7" w:rsidRDefault="000B5DBD" w:rsidP="009577A7">
      <w:pPr>
        <w:spacing w:line="360" w:lineRule="auto"/>
        <w:jc w:val="both"/>
        <w:rPr>
          <w:color w:val="222222"/>
          <w:sz w:val="28"/>
          <w:szCs w:val="28"/>
          <w:shd w:val="clear" w:color="auto" w:fill="FFFFFF"/>
          <w:lang w:val="kk-KZ"/>
        </w:rPr>
      </w:pPr>
      <w:r>
        <w:rPr>
          <w:sz w:val="28"/>
          <w:szCs w:val="28"/>
          <w:lang w:val="kk-KZ"/>
        </w:rPr>
        <w:tab/>
      </w:r>
      <w:r w:rsidRPr="009577A7">
        <w:rPr>
          <w:i/>
          <w:sz w:val="28"/>
          <w:szCs w:val="28"/>
          <w:lang w:val="kk-KZ"/>
        </w:rPr>
        <w:t xml:space="preserve">Жер бетінің үлкендеу аумақтарын бейнелеуде Жердің қисықтығын есепке алу керек. </w:t>
      </w:r>
      <w:r w:rsidR="009577A7" w:rsidRPr="009577A7">
        <w:rPr>
          <w:i/>
          <w:color w:val="222222"/>
          <w:sz w:val="28"/>
          <w:szCs w:val="28"/>
          <w:shd w:val="clear" w:color="auto" w:fill="FFFFFF"/>
          <w:lang w:val="kk-KZ"/>
        </w:rPr>
        <w:t>Жер шарының бетін немесе оның бөліктерін белгілі бір картографиялық проекцияда жазықтыққа кішірейтіп және жинақтап бейне</w:t>
      </w:r>
      <w:r w:rsidR="009577A7" w:rsidRPr="009577A7">
        <w:rPr>
          <w:i/>
          <w:color w:val="222222"/>
          <w:sz w:val="28"/>
          <w:szCs w:val="28"/>
          <w:shd w:val="clear" w:color="auto" w:fill="FFFFFF"/>
          <w:lang w:val="kk-KZ"/>
        </w:rPr>
        <w:t>сі карта деп аталады</w:t>
      </w:r>
      <w:r w:rsidR="009577A7">
        <w:rPr>
          <w:color w:val="222222"/>
          <w:sz w:val="28"/>
          <w:szCs w:val="28"/>
          <w:shd w:val="clear" w:color="auto" w:fill="FFFFFF"/>
          <w:lang w:val="kk-KZ"/>
        </w:rPr>
        <w:t xml:space="preserve">. Карта салу барысында алдымен қағазға параллельдер мен меридиандардың сызықтары, немесе </w:t>
      </w:r>
      <w:r w:rsidR="004836A2">
        <w:rPr>
          <w:color w:val="222222"/>
          <w:sz w:val="28"/>
          <w:szCs w:val="28"/>
          <w:shd w:val="clear" w:color="auto" w:fill="FFFFFF"/>
          <w:lang w:val="kk-KZ"/>
        </w:rPr>
        <w:t xml:space="preserve">картографиялық тор түсіріледі. Пайда болған тор </w:t>
      </w:r>
      <w:r w:rsidR="00854878">
        <w:rPr>
          <w:color w:val="222222"/>
          <w:sz w:val="28"/>
          <w:szCs w:val="28"/>
          <w:shd w:val="clear" w:color="auto" w:fill="FFFFFF"/>
          <w:lang w:val="kk-KZ"/>
        </w:rPr>
        <w:t xml:space="preserve">жергілікті жердің ситуациясын бейнелеуге негіз болып табылады. </w:t>
      </w:r>
    </w:p>
    <w:p w:rsidR="0059086C" w:rsidRDefault="00854878" w:rsidP="00010CE2">
      <w:pPr>
        <w:spacing w:line="360" w:lineRule="auto"/>
        <w:jc w:val="both"/>
        <w:rPr>
          <w:sz w:val="28"/>
          <w:szCs w:val="28"/>
          <w:lang w:val="kk-KZ"/>
        </w:rPr>
      </w:pPr>
      <w:r>
        <w:rPr>
          <w:color w:val="222222"/>
          <w:sz w:val="28"/>
          <w:szCs w:val="28"/>
          <w:shd w:val="clear" w:color="auto" w:fill="FFFFFF"/>
          <w:lang w:val="kk-KZ"/>
        </w:rPr>
        <w:tab/>
        <w:t xml:space="preserve">Масштаб бойынша шартты түрде карталарды мынадай түрлерге бөлген: 1:1 млн және одан ірі – </w:t>
      </w:r>
      <w:r w:rsidRPr="00854878">
        <w:rPr>
          <w:i/>
          <w:color w:val="222222"/>
          <w:sz w:val="28"/>
          <w:szCs w:val="28"/>
          <w:shd w:val="clear" w:color="auto" w:fill="FFFFFF"/>
          <w:lang w:val="kk-KZ"/>
        </w:rPr>
        <w:t>шолу карталары</w:t>
      </w:r>
      <w:r>
        <w:rPr>
          <w:color w:val="222222"/>
          <w:sz w:val="28"/>
          <w:szCs w:val="28"/>
          <w:shd w:val="clear" w:color="auto" w:fill="FFFFFF"/>
          <w:lang w:val="kk-KZ"/>
        </w:rPr>
        <w:t xml:space="preserve">; 1:200 000 – 1:1 млн – </w:t>
      </w:r>
      <w:r w:rsidRPr="00854878">
        <w:rPr>
          <w:i/>
          <w:color w:val="222222"/>
          <w:sz w:val="28"/>
          <w:szCs w:val="28"/>
          <w:shd w:val="clear" w:color="auto" w:fill="FFFFFF"/>
          <w:lang w:val="kk-KZ"/>
        </w:rPr>
        <w:t>шолу топографиялық</w:t>
      </w:r>
      <w:r>
        <w:rPr>
          <w:color w:val="222222"/>
          <w:sz w:val="28"/>
          <w:szCs w:val="28"/>
          <w:shd w:val="clear" w:color="auto" w:fill="FFFFFF"/>
          <w:lang w:val="kk-KZ"/>
        </w:rPr>
        <w:t xml:space="preserve">; 1:5000 – 1:200 000 аралығында – </w:t>
      </w:r>
      <w:r w:rsidRPr="00854878">
        <w:rPr>
          <w:i/>
          <w:color w:val="222222"/>
          <w:sz w:val="28"/>
          <w:szCs w:val="28"/>
          <w:shd w:val="clear" w:color="auto" w:fill="FFFFFF"/>
          <w:lang w:val="kk-KZ"/>
        </w:rPr>
        <w:t>топографиялық карталар</w:t>
      </w:r>
      <w:r>
        <w:rPr>
          <w:color w:val="222222"/>
          <w:sz w:val="28"/>
          <w:szCs w:val="28"/>
          <w:shd w:val="clear" w:color="auto" w:fill="FFFFFF"/>
          <w:lang w:val="kk-KZ"/>
        </w:rPr>
        <w:t xml:space="preserve">.  </w:t>
      </w:r>
      <w:bookmarkStart w:id="0" w:name="_GoBack"/>
      <w:bookmarkEnd w:id="0"/>
    </w:p>
    <w:sectPr w:rsidR="0059086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80" w:rsidRDefault="00FD6180" w:rsidP="000446A9">
      <w:r>
        <w:separator/>
      </w:r>
    </w:p>
  </w:endnote>
  <w:endnote w:type="continuationSeparator" w:id="0">
    <w:p w:rsidR="00FD6180" w:rsidRDefault="00FD6180" w:rsidP="0004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252967"/>
      <w:docPartObj>
        <w:docPartGallery w:val="Page Numbers (Bottom of Page)"/>
        <w:docPartUnique/>
      </w:docPartObj>
    </w:sdtPr>
    <w:sdtContent>
      <w:p w:rsidR="000446A9" w:rsidRDefault="000446A9">
        <w:pPr>
          <w:pStyle w:val="a6"/>
          <w:jc w:val="center"/>
        </w:pPr>
        <w:r>
          <w:fldChar w:fldCharType="begin"/>
        </w:r>
        <w:r>
          <w:instrText>PAGE   \* MERGEFORMAT</w:instrText>
        </w:r>
        <w:r>
          <w:fldChar w:fldCharType="separate"/>
        </w:r>
        <w:r w:rsidR="00F07574">
          <w:rPr>
            <w:noProof/>
          </w:rPr>
          <w:t>4</w:t>
        </w:r>
        <w:r>
          <w:fldChar w:fldCharType="end"/>
        </w:r>
      </w:p>
    </w:sdtContent>
  </w:sdt>
  <w:p w:rsidR="000446A9" w:rsidRDefault="000446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80" w:rsidRDefault="00FD6180" w:rsidP="000446A9">
      <w:r>
        <w:separator/>
      </w:r>
    </w:p>
  </w:footnote>
  <w:footnote w:type="continuationSeparator" w:id="0">
    <w:p w:rsidR="00FD6180" w:rsidRDefault="00FD6180" w:rsidP="00044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65071"/>
    <w:multiLevelType w:val="hybridMultilevel"/>
    <w:tmpl w:val="95242E44"/>
    <w:lvl w:ilvl="0" w:tplc="95F689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CB1895"/>
    <w:multiLevelType w:val="hybridMultilevel"/>
    <w:tmpl w:val="A5EAAC58"/>
    <w:lvl w:ilvl="0" w:tplc="310AA6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F3"/>
    <w:rsid w:val="00010CE2"/>
    <w:rsid w:val="000446A9"/>
    <w:rsid w:val="000608C2"/>
    <w:rsid w:val="000B5DBD"/>
    <w:rsid w:val="001676D8"/>
    <w:rsid w:val="0019019D"/>
    <w:rsid w:val="001949D3"/>
    <w:rsid w:val="00214159"/>
    <w:rsid w:val="002D1852"/>
    <w:rsid w:val="002E3A51"/>
    <w:rsid w:val="003648A4"/>
    <w:rsid w:val="00364EBE"/>
    <w:rsid w:val="004836A2"/>
    <w:rsid w:val="004B3D51"/>
    <w:rsid w:val="004E376D"/>
    <w:rsid w:val="0059086C"/>
    <w:rsid w:val="0059504E"/>
    <w:rsid w:val="005C65C3"/>
    <w:rsid w:val="00675EB7"/>
    <w:rsid w:val="00693D70"/>
    <w:rsid w:val="006C392B"/>
    <w:rsid w:val="006F0768"/>
    <w:rsid w:val="0072413D"/>
    <w:rsid w:val="007406AC"/>
    <w:rsid w:val="007412D3"/>
    <w:rsid w:val="007426AF"/>
    <w:rsid w:val="007A65EF"/>
    <w:rsid w:val="007D0E6B"/>
    <w:rsid w:val="00854878"/>
    <w:rsid w:val="00906927"/>
    <w:rsid w:val="009479FB"/>
    <w:rsid w:val="00953187"/>
    <w:rsid w:val="009577A7"/>
    <w:rsid w:val="00A4110B"/>
    <w:rsid w:val="00A610F3"/>
    <w:rsid w:val="00A87A7F"/>
    <w:rsid w:val="00B527E8"/>
    <w:rsid w:val="00C74DB7"/>
    <w:rsid w:val="00CB31C4"/>
    <w:rsid w:val="00CC1FAA"/>
    <w:rsid w:val="00D02199"/>
    <w:rsid w:val="00D25B29"/>
    <w:rsid w:val="00DB3C85"/>
    <w:rsid w:val="00DE7F52"/>
    <w:rsid w:val="00F07574"/>
    <w:rsid w:val="00FD0834"/>
    <w:rsid w:val="00FD6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FF72"/>
  <w15:chartTrackingRefBased/>
  <w15:docId w15:val="{7BFA354B-6F20-4D33-A5A2-23E294E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D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DB7"/>
    <w:pPr>
      <w:ind w:left="720"/>
      <w:contextualSpacing/>
    </w:pPr>
  </w:style>
  <w:style w:type="paragraph" w:styleId="a4">
    <w:name w:val="header"/>
    <w:basedOn w:val="a"/>
    <w:link w:val="a5"/>
    <w:uiPriority w:val="99"/>
    <w:unhideWhenUsed/>
    <w:rsid w:val="000446A9"/>
    <w:pPr>
      <w:tabs>
        <w:tab w:val="center" w:pos="4677"/>
        <w:tab w:val="right" w:pos="9355"/>
      </w:tabs>
    </w:pPr>
  </w:style>
  <w:style w:type="character" w:customStyle="1" w:styleId="a5">
    <w:name w:val="Верхний колонтитул Знак"/>
    <w:basedOn w:val="a0"/>
    <w:link w:val="a4"/>
    <w:uiPriority w:val="99"/>
    <w:rsid w:val="000446A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446A9"/>
    <w:pPr>
      <w:tabs>
        <w:tab w:val="center" w:pos="4677"/>
        <w:tab w:val="right" w:pos="9355"/>
      </w:tabs>
    </w:pPr>
  </w:style>
  <w:style w:type="character" w:customStyle="1" w:styleId="a7">
    <w:name w:val="Нижний колонтитул Знак"/>
    <w:basedOn w:val="a0"/>
    <w:link w:val="a6"/>
    <w:uiPriority w:val="99"/>
    <w:rsid w:val="000446A9"/>
    <w:rPr>
      <w:rFonts w:ascii="Times New Roman" w:eastAsia="Times New Roman" w:hAnsi="Times New Roman" w:cs="Times New Roman"/>
      <w:sz w:val="24"/>
      <w:szCs w:val="24"/>
      <w:lang w:eastAsia="ru-RU"/>
    </w:rPr>
  </w:style>
  <w:style w:type="character" w:styleId="a8">
    <w:name w:val="Placeholder Text"/>
    <w:basedOn w:val="a0"/>
    <w:uiPriority w:val="99"/>
    <w:semiHidden/>
    <w:rsid w:val="004B3D51"/>
    <w:rPr>
      <w:color w:val="808080"/>
    </w:rPr>
  </w:style>
  <w:style w:type="table" w:styleId="a9">
    <w:name w:val="Table Grid"/>
    <w:basedOn w:val="a1"/>
    <w:uiPriority w:val="39"/>
    <w:rsid w:val="004E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FF"/>
    <w:rsid w:val="005B741F"/>
    <w:rsid w:val="00B7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57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870</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Жанболат Маратов</dc:creator>
  <cp:keywords/>
  <dc:description/>
  <cp:lastModifiedBy>user</cp:lastModifiedBy>
  <cp:revision>37</cp:revision>
  <dcterms:created xsi:type="dcterms:W3CDTF">2019-10-06T13:05:00Z</dcterms:created>
  <dcterms:modified xsi:type="dcterms:W3CDTF">2019-10-06T18:16:00Z</dcterms:modified>
</cp:coreProperties>
</file>